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3A" w:rsidRPr="00E70E3F" w:rsidRDefault="00FE2E3A" w:rsidP="00515D3B">
      <w:pPr>
        <w:rPr>
          <w:b/>
          <w:sz w:val="28"/>
        </w:rPr>
      </w:pPr>
      <w:r w:rsidRPr="00E70E3F">
        <w:rPr>
          <w:b/>
          <w:sz w:val="28"/>
        </w:rPr>
        <w:t xml:space="preserve">Перечень  оборудования и средств обучения для оснащения Центра образования цифрового и гуманитарного профилей «Точка роста»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272"/>
        <w:gridCol w:w="4902"/>
        <w:gridCol w:w="1007"/>
        <w:gridCol w:w="833"/>
      </w:tblGrid>
      <w:tr w:rsidR="00FE2E3A" w:rsidRPr="006D1726" w:rsidTr="00EF3F1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 xml:space="preserve">№ </w:t>
            </w:r>
            <w:proofErr w:type="gramStart"/>
            <w:r w:rsidRPr="006D1726">
              <w:rPr>
                <w:b/>
                <w:bCs/>
              </w:rPr>
              <w:t>п</w:t>
            </w:r>
            <w:proofErr w:type="gramEnd"/>
            <w:r w:rsidRPr="006D1726">
              <w:rPr>
                <w:b/>
                <w:bCs/>
              </w:rPr>
              <w:t>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>Кол-во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FE2E3A" w:rsidRPr="006D1726" w:rsidRDefault="00FE2E3A" w:rsidP="00EF3F1B">
            <w:pPr>
              <w:rPr>
                <w:bCs/>
              </w:rPr>
            </w:pPr>
            <w:r w:rsidRPr="006D1726">
              <w:rPr>
                <w:bCs/>
              </w:rPr>
              <w:t>Цифровое оборудование</w:t>
            </w:r>
          </w:p>
        </w:tc>
      </w:tr>
      <w:tr w:rsidR="00FE2E3A" w:rsidRPr="006D1726" w:rsidTr="00EF3F1B">
        <w:trPr>
          <w:trHeight w:val="169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 xml:space="preserve"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</w:t>
            </w:r>
          </w:p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1</w:t>
            </w:r>
          </w:p>
        </w:tc>
      </w:tr>
      <w:tr w:rsidR="00FE2E3A" w:rsidRPr="006D1726" w:rsidTr="00EF3F1B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Тип устройства: МФУ</w:t>
            </w:r>
            <w:r w:rsidRPr="006D1726">
              <w:br/>
              <w:t>Цветность: черно-белый</w:t>
            </w:r>
            <w:r w:rsidRPr="006D1726">
              <w:br/>
              <w:t>Формат бумаги: не менее А</w:t>
            </w:r>
            <w:proofErr w:type="gramStart"/>
            <w:r w:rsidRPr="006D1726">
              <w:t>4</w:t>
            </w:r>
            <w:proofErr w:type="gramEnd"/>
            <w:r w:rsidRPr="006D1726">
              <w:br/>
              <w:t>Технология печати: лазерная</w:t>
            </w:r>
            <w:r w:rsidRPr="006D1726">
              <w:br/>
              <w:t>Разрешение печати: не менее 600х600 точек</w:t>
            </w:r>
            <w:r w:rsidRPr="006D1726">
              <w:br/>
              <w:t>Скорость печати: не менее 28 листов/мин</w:t>
            </w:r>
            <w:r w:rsidRPr="006D1726">
              <w:br/>
              <w:t>Скорость сканирования: не менее 15 листов/мин</w:t>
            </w:r>
            <w:r w:rsidRPr="006D1726">
              <w:br/>
              <w:t>Скорость копирования: не менее 28 листов/мин</w:t>
            </w:r>
            <w:r w:rsidRPr="006D1726">
              <w:br/>
              <w:t>Внутренняя память: не менее 256 Мб</w:t>
            </w:r>
            <w:r w:rsidRPr="006D1726">
              <w:br/>
              <w:t xml:space="preserve">Емкость </w:t>
            </w:r>
            <w:proofErr w:type="spellStart"/>
            <w:r w:rsidRPr="006D1726">
              <w:t>автоподатчика</w:t>
            </w:r>
            <w:proofErr w:type="spellEnd"/>
            <w:r w:rsidRPr="006D1726">
              <w:t xml:space="preserve">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515D3B" w:rsidP="00EF3F1B">
            <w:pPr>
              <w:jc w:val="center"/>
            </w:pPr>
            <w:r>
              <w:t>3</w:t>
            </w:r>
          </w:p>
        </w:tc>
      </w:tr>
      <w:tr w:rsidR="00FE2E3A" w:rsidRPr="006D1726" w:rsidTr="00EF3F1B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Форм-фактор: </w:t>
            </w:r>
            <w:proofErr w:type="spellStart"/>
            <w:r w:rsidRPr="006D1726">
              <w:t>трансформер</w:t>
            </w:r>
            <w:proofErr w:type="spellEnd"/>
            <w:r w:rsidRPr="006D1726">
              <w:br/>
              <w:t>Жесткая, неотключаемая клавиатура: требуется</w:t>
            </w:r>
            <w:r w:rsidRPr="006D1726">
              <w:br/>
              <w:t>Сенсорный экран: требуется</w:t>
            </w:r>
            <w:r w:rsidRPr="006D1726">
              <w:br/>
              <w:t>Угол поворота сенсорного экрана: 360 градусов</w:t>
            </w:r>
            <w:r w:rsidRPr="006D1726">
              <w:br/>
              <w:t>Диагональ сенсорного экрана: не менее 14 дюймов</w:t>
            </w:r>
            <w:r w:rsidRPr="006D1726">
              <w:br/>
              <w:t>Разрешение сенсорного экрана: не менее 1920х1080 пикселей</w:t>
            </w:r>
            <w:r w:rsidRPr="006D1726">
              <w:br/>
              <w:t xml:space="preserve">Производительность процессора (по тесту </w:t>
            </w:r>
            <w:proofErr w:type="spellStart"/>
            <w:r w:rsidRPr="006D1726">
              <w:t>PassMark</w:t>
            </w:r>
            <w:proofErr w:type="spellEnd"/>
            <w:r w:rsidRPr="006D1726">
              <w:t xml:space="preserve"> - CPU </w:t>
            </w:r>
            <w:proofErr w:type="spellStart"/>
            <w:proofErr w:type="gramStart"/>
            <w:r w:rsidRPr="006D1726">
              <w:t>В</w:t>
            </w:r>
            <w:proofErr w:type="gramEnd"/>
            <w:r w:rsidRPr="006D1726">
              <w:t>enchMark</w:t>
            </w:r>
            <w:proofErr w:type="spellEnd"/>
            <w:r w:rsidRPr="006D1726">
              <w:t xml:space="preserve"> http://www.cpubenchmark.net/): не менее 5500 единиц </w:t>
            </w:r>
            <w:r w:rsidRPr="006D1726">
              <w:br/>
              <w:t>Объем оперативной памяти: не менее 8 Гб</w:t>
            </w:r>
            <w:r w:rsidRPr="006D1726">
              <w:br/>
              <w:t>Объем SSD: не менее 256 Гб</w:t>
            </w:r>
            <w:r w:rsidRPr="006D1726">
              <w:br/>
              <w:t xml:space="preserve">Стилус в комплекте </w:t>
            </w:r>
            <w:proofErr w:type="gramStart"/>
            <w:r w:rsidRPr="006D1726">
              <w:t>поставки: требуется</w:t>
            </w:r>
            <w:r w:rsidRPr="006D1726"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6D1726">
              <w:br/>
              <w:t>Антивирусное ПО со встроенным функционалом мониторинга эксплуатационных параметров: требуется</w:t>
            </w:r>
            <w:r w:rsidRPr="006D1726">
              <w:br/>
              <w:t xml:space="preserve">ПО для просмотра и редактирования </w:t>
            </w:r>
            <w:r w:rsidRPr="006D1726">
              <w:lastRenderedPageBreak/>
              <w:t>текстовых документов, электронных таблиц и презентаций распространенных форматов (.</w:t>
            </w:r>
            <w:proofErr w:type="spellStart"/>
            <w:r w:rsidRPr="006D1726">
              <w:t>odt</w:t>
            </w:r>
            <w:proofErr w:type="spellEnd"/>
            <w:r w:rsidRPr="006D1726">
              <w:t>, .</w:t>
            </w:r>
            <w:proofErr w:type="spellStart"/>
            <w:r w:rsidRPr="006D1726">
              <w:t>txt</w:t>
            </w:r>
            <w:proofErr w:type="spellEnd"/>
            <w:r w:rsidRPr="006D1726">
              <w:t>, .</w:t>
            </w:r>
            <w:proofErr w:type="spellStart"/>
            <w:r w:rsidRPr="006D1726">
              <w:t>rtf</w:t>
            </w:r>
            <w:proofErr w:type="spellEnd"/>
            <w:r w:rsidRPr="006D1726">
              <w:t>, .</w:t>
            </w:r>
            <w:proofErr w:type="spellStart"/>
            <w:r w:rsidRPr="006D1726">
              <w:t>doc</w:t>
            </w:r>
            <w:proofErr w:type="spellEnd"/>
            <w:r w:rsidRPr="006D1726">
              <w:t>, .</w:t>
            </w:r>
            <w:proofErr w:type="spellStart"/>
            <w:r w:rsidRPr="006D1726">
              <w:t>docx</w:t>
            </w:r>
            <w:proofErr w:type="spellEnd"/>
            <w:r w:rsidRPr="006D1726">
              <w:t>, .</w:t>
            </w:r>
            <w:proofErr w:type="spellStart"/>
            <w:r w:rsidRPr="006D1726">
              <w:t>ods</w:t>
            </w:r>
            <w:proofErr w:type="spellEnd"/>
            <w:r w:rsidRPr="006D1726">
              <w:t>, .</w:t>
            </w:r>
            <w:proofErr w:type="spellStart"/>
            <w:r w:rsidRPr="006D1726">
              <w:t>xls</w:t>
            </w:r>
            <w:proofErr w:type="spellEnd"/>
            <w:r w:rsidRPr="006D1726">
              <w:t>, .</w:t>
            </w:r>
            <w:proofErr w:type="spellStart"/>
            <w:r w:rsidRPr="006D1726">
              <w:t>xlsx</w:t>
            </w:r>
            <w:proofErr w:type="spellEnd"/>
            <w:r w:rsidRPr="006D1726">
              <w:t>, .</w:t>
            </w:r>
            <w:proofErr w:type="spellStart"/>
            <w:r w:rsidRPr="006D1726">
              <w:t>odp</w:t>
            </w:r>
            <w:proofErr w:type="spellEnd"/>
            <w:r w:rsidRPr="006D1726">
              <w:t>, .</w:t>
            </w:r>
            <w:proofErr w:type="spellStart"/>
            <w:r w:rsidRPr="006D1726">
              <w:t>ppt</w:t>
            </w:r>
            <w:proofErr w:type="spellEnd"/>
            <w:r w:rsidRPr="006D1726">
              <w:t>, .</w:t>
            </w:r>
            <w:proofErr w:type="spellStart"/>
            <w:r w:rsidRPr="006D1726">
              <w:t>pptx</w:t>
            </w:r>
            <w:proofErr w:type="spellEnd"/>
            <w:r w:rsidRPr="006D1726"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lastRenderedPageBreak/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roofErr w:type="gramStart"/>
            <w:r w:rsidRPr="006D1726">
              <w:t>Размер экрана по диагонали: не менее 1625 мм</w:t>
            </w:r>
            <w:r w:rsidRPr="006D1726">
              <w:br/>
              <w:t>Разрешение экрана: не менее 3840х2160 пикселей</w:t>
            </w:r>
            <w:r w:rsidRPr="006D1726">
              <w:br/>
              <w:t>Встроенные акустические системы: требуется</w:t>
            </w:r>
            <w:r w:rsidRPr="006D1726">
              <w:br/>
              <w:t>Количество одновременно распознаваемых касаний сенсорным экраном: не менее 20 касаний</w:t>
            </w:r>
            <w:r w:rsidRPr="006D1726">
              <w:br/>
              <w:t>Высота срабатывания сенсора экрана: не более 3 мм от поверхности экрана</w:t>
            </w:r>
            <w:r w:rsidRPr="006D1726"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6D1726">
              <w:t>безбатарейный</w:t>
            </w:r>
            <w:proofErr w:type="spellEnd"/>
            <w:r w:rsidRPr="006D1726">
              <w:t xml:space="preserve"> стилус): требуется</w:t>
            </w:r>
            <w:r w:rsidRPr="006D1726">
              <w:br/>
              <w:t xml:space="preserve">Количество поддерживаемых </w:t>
            </w:r>
            <w:proofErr w:type="spellStart"/>
            <w:r w:rsidRPr="006D1726">
              <w:t>безбатарейных</w:t>
            </w:r>
            <w:proofErr w:type="spellEnd"/>
            <w:r w:rsidRPr="006D1726">
              <w:t xml:space="preserve"> стилусов одновременно: не менее 2 шт.</w:t>
            </w:r>
            <w:r w:rsidRPr="006D1726">
              <w:br/>
              <w:t>Возможность использования</w:t>
            </w:r>
            <w:proofErr w:type="gramEnd"/>
            <w:r w:rsidRPr="006D1726">
              <w:t xml:space="preserve"> </w:t>
            </w:r>
            <w:proofErr w:type="gramStart"/>
            <w:r w:rsidRPr="006D1726">
              <w:t>ладони в качестве инструмента стирания либо игнорирования касаний экрана ладонью: требуется</w:t>
            </w:r>
            <w:r w:rsidRPr="006D1726">
              <w:br/>
              <w:t>Интегрированный датчик освещенности для автоматической коррекции яркости подсветки: требуется</w:t>
            </w:r>
            <w:r w:rsidRPr="006D1726">
              <w:br/>
              <w:t xml:space="preserve">Возможность графического комментирования поверх произвольного изображения, в том числе от физически подключенного источника видеосигнала: </w:t>
            </w:r>
            <w:r w:rsidRPr="006D1726">
              <w:lastRenderedPageBreak/>
              <w:t>требуется</w:t>
            </w:r>
            <w:r w:rsidRPr="006D1726"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6D1726">
              <w:t>Windows</w:t>
            </w:r>
            <w:proofErr w:type="spellEnd"/>
            <w:r w:rsidRPr="006D1726">
              <w:t xml:space="preserve">, </w:t>
            </w:r>
            <w:proofErr w:type="spellStart"/>
            <w:r w:rsidRPr="006D1726">
              <w:t>MacOS</w:t>
            </w:r>
            <w:proofErr w:type="spellEnd"/>
            <w:r w:rsidRPr="006D1726">
              <w:t xml:space="preserve">, </w:t>
            </w:r>
            <w:proofErr w:type="spellStart"/>
            <w:r w:rsidRPr="006D1726">
              <w:t>Android</w:t>
            </w:r>
            <w:proofErr w:type="spellEnd"/>
            <w:r w:rsidRPr="006D1726">
              <w:t xml:space="preserve">, </w:t>
            </w:r>
            <w:proofErr w:type="spellStart"/>
            <w:r w:rsidRPr="006D1726">
              <w:t>ChromeOS</w:t>
            </w:r>
            <w:proofErr w:type="spellEnd"/>
            <w:r w:rsidRPr="006D1726">
              <w:t>), а также с возможностью интерактивного взаимодействия (управления) с устройством-источником: требуется</w:t>
            </w:r>
            <w:r w:rsidRPr="006D1726">
              <w:br/>
              <w:t>Интегрированный</w:t>
            </w:r>
            <w:proofErr w:type="gramEnd"/>
            <w:r w:rsidRPr="006D1726"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6D1726"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lastRenderedPageBreak/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6D1726"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6D1726"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 xml:space="preserve"> </w:t>
            </w:r>
            <w:proofErr w:type="spellStart"/>
            <w:proofErr w:type="gramStart"/>
            <w:r w:rsidRPr="006D1726"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Форм-фактор: </w:t>
            </w:r>
            <w:proofErr w:type="spellStart"/>
            <w:r w:rsidRPr="006D1726">
              <w:t>трансформер</w:t>
            </w:r>
            <w:proofErr w:type="spellEnd"/>
            <w:r w:rsidRPr="006D1726">
              <w:br/>
              <w:t>Жесткая клавиатура, не содержащая элементов питания: требуется</w:t>
            </w:r>
            <w:r w:rsidRPr="006D1726">
              <w:br/>
              <w:t>Сенсорный экран: требуется</w:t>
            </w:r>
            <w:r w:rsidRPr="006D1726">
              <w:br/>
              <w:t>Угол поворота сенсорного экрана: 360 градусов</w:t>
            </w:r>
            <w:r w:rsidRPr="006D1726">
              <w:br/>
              <w:t>Диагональ сенсорного экрана: не менее 11 дюймов</w:t>
            </w:r>
            <w:r w:rsidRPr="006D1726">
              <w:br/>
              <w:t xml:space="preserve">Производительность процессора (по тесту </w:t>
            </w:r>
            <w:proofErr w:type="spellStart"/>
            <w:r w:rsidRPr="006D1726">
              <w:t>PassMark</w:t>
            </w:r>
            <w:proofErr w:type="spellEnd"/>
            <w:r w:rsidRPr="006D1726">
              <w:t xml:space="preserve"> - CPU </w:t>
            </w:r>
            <w:proofErr w:type="spellStart"/>
            <w:proofErr w:type="gramStart"/>
            <w:r w:rsidRPr="006D1726">
              <w:t>В</w:t>
            </w:r>
            <w:proofErr w:type="gramEnd"/>
            <w:r w:rsidRPr="006D1726">
              <w:t>enchMark</w:t>
            </w:r>
            <w:proofErr w:type="spellEnd"/>
            <w:r w:rsidRPr="006D1726">
              <w:t xml:space="preserve"> http://www.cpubenchmark.net/): не менее 1000 единиц  </w:t>
            </w:r>
            <w:r w:rsidRPr="006D1726">
              <w:br/>
              <w:t>Объем оперативной памяти: не менее 4 Гб</w:t>
            </w:r>
            <w:r w:rsidRPr="006D1726">
              <w:br/>
              <w:t>Объем накопителя SSD/</w:t>
            </w:r>
            <w:proofErr w:type="spellStart"/>
            <w:r w:rsidRPr="006D1726">
              <w:t>eMMC</w:t>
            </w:r>
            <w:proofErr w:type="spellEnd"/>
            <w:r w:rsidRPr="006D1726">
              <w:t xml:space="preserve">: не менее 128 </w:t>
            </w:r>
            <w:r w:rsidRPr="006D1726">
              <w:lastRenderedPageBreak/>
              <w:t>Гб</w:t>
            </w:r>
            <w:r w:rsidRPr="006D1726">
              <w:br/>
              <w:t>Стилус в комплекте поставки: требуется</w:t>
            </w:r>
            <w:r w:rsidRPr="006D1726">
              <w:br/>
            </w:r>
            <w:proofErr w:type="gramStart"/>
            <w:r w:rsidRPr="006D1726"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6D1726"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6D1726">
              <w:br/>
              <w:t>Антивирусное ПО со встроенным</w:t>
            </w:r>
            <w:proofErr w:type="gramEnd"/>
            <w:r w:rsidRPr="006D1726">
              <w:t xml:space="preserve"> функционалом мониторинга эксплуатационных параметров: требуется</w:t>
            </w:r>
            <w:r w:rsidRPr="006D1726">
              <w:br/>
            </w:r>
            <w:proofErr w:type="gramStart"/>
            <w:r w:rsidRPr="006D1726">
              <w:t>ПО</w:t>
            </w:r>
            <w:proofErr w:type="gramEnd"/>
            <w:r w:rsidRPr="006D1726">
              <w:t xml:space="preserve"> </w:t>
            </w:r>
            <w:proofErr w:type="gramStart"/>
            <w:r w:rsidRPr="006D1726">
              <w:t>для</w:t>
            </w:r>
            <w:proofErr w:type="gramEnd"/>
            <w:r w:rsidRPr="006D1726"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6D1726">
              <w:t>odt</w:t>
            </w:r>
            <w:proofErr w:type="spellEnd"/>
            <w:r w:rsidRPr="006D1726">
              <w:t>, .</w:t>
            </w:r>
            <w:proofErr w:type="spellStart"/>
            <w:r w:rsidRPr="006D1726">
              <w:t>txt</w:t>
            </w:r>
            <w:proofErr w:type="spellEnd"/>
            <w:r w:rsidRPr="006D1726">
              <w:t>, .</w:t>
            </w:r>
            <w:proofErr w:type="spellStart"/>
            <w:r w:rsidRPr="006D1726">
              <w:t>rtf</w:t>
            </w:r>
            <w:proofErr w:type="spellEnd"/>
            <w:r w:rsidRPr="006D1726">
              <w:t>, .</w:t>
            </w:r>
            <w:proofErr w:type="spellStart"/>
            <w:r w:rsidRPr="006D1726">
              <w:t>doc</w:t>
            </w:r>
            <w:proofErr w:type="spellEnd"/>
            <w:r w:rsidRPr="006D1726">
              <w:t>, .</w:t>
            </w:r>
            <w:proofErr w:type="spellStart"/>
            <w:r w:rsidRPr="006D1726">
              <w:t>docx</w:t>
            </w:r>
            <w:proofErr w:type="spellEnd"/>
            <w:r w:rsidRPr="006D1726">
              <w:t>, .</w:t>
            </w:r>
            <w:proofErr w:type="spellStart"/>
            <w:r w:rsidRPr="006D1726">
              <w:t>ods</w:t>
            </w:r>
            <w:proofErr w:type="spellEnd"/>
            <w:r w:rsidRPr="006D1726">
              <w:t>, .</w:t>
            </w:r>
            <w:proofErr w:type="spellStart"/>
            <w:r w:rsidRPr="006D1726">
              <w:t>xls</w:t>
            </w:r>
            <w:proofErr w:type="spellEnd"/>
            <w:r w:rsidRPr="006D1726">
              <w:t>, .</w:t>
            </w:r>
            <w:proofErr w:type="spellStart"/>
            <w:r w:rsidRPr="006D1726">
              <w:t>xlsx</w:t>
            </w:r>
            <w:proofErr w:type="spellEnd"/>
            <w:r w:rsidRPr="006D1726">
              <w:t>, .</w:t>
            </w:r>
            <w:proofErr w:type="spellStart"/>
            <w:r w:rsidRPr="006D1726">
              <w:t>odp</w:t>
            </w:r>
            <w:proofErr w:type="spellEnd"/>
            <w:r w:rsidRPr="006D1726">
              <w:t>, .</w:t>
            </w:r>
            <w:proofErr w:type="spellStart"/>
            <w:r w:rsidRPr="006D1726">
              <w:t>ppt</w:t>
            </w:r>
            <w:proofErr w:type="spellEnd"/>
            <w:r w:rsidRPr="006D1726">
              <w:t>, .</w:t>
            </w:r>
            <w:proofErr w:type="spellStart"/>
            <w:r w:rsidRPr="006D1726">
              <w:t>pptx</w:t>
            </w:r>
            <w:proofErr w:type="spellEnd"/>
            <w:r w:rsidRPr="006D1726">
              <w:t>):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proofErr w:type="spellStart"/>
            <w:proofErr w:type="gramStart"/>
            <w:r w:rsidRPr="006D1726"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10</w:t>
            </w:r>
          </w:p>
        </w:tc>
      </w:tr>
      <w:tr w:rsidR="00FE2E3A" w:rsidRPr="006D1726" w:rsidTr="00EF3F1B">
        <w:trPr>
          <w:trHeight w:val="310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6D1726">
              <w:br/>
              <w:t xml:space="preserve">Производительность процессора (по тесту </w:t>
            </w:r>
            <w:proofErr w:type="spellStart"/>
            <w:r w:rsidRPr="006D1726">
              <w:t>PassMark</w:t>
            </w:r>
            <w:proofErr w:type="spellEnd"/>
            <w:r w:rsidRPr="006D1726">
              <w:t xml:space="preserve"> - CPU </w:t>
            </w:r>
            <w:proofErr w:type="spellStart"/>
            <w:proofErr w:type="gramStart"/>
            <w:r w:rsidRPr="006D1726">
              <w:t>В</w:t>
            </w:r>
            <w:proofErr w:type="gramEnd"/>
            <w:r w:rsidRPr="006D1726">
              <w:t>enchMark</w:t>
            </w:r>
            <w:proofErr w:type="spellEnd"/>
            <w:r w:rsidRPr="006D1726">
              <w:t xml:space="preserve"> http://www.cpubenchmark.net/): не менее 2000 единиц  </w:t>
            </w:r>
            <w:r w:rsidRPr="006D1726">
              <w:br/>
              <w:t>Объем оперативной памяти дополнительного вычислительного блока: не менее 4 Гб</w:t>
            </w:r>
            <w:r w:rsidRPr="006D1726">
              <w:br/>
              <w:t>Объем накопителя дополнительного вычислительного блока: не менее 128 Гб</w:t>
            </w:r>
            <w:r w:rsidRPr="006D1726">
              <w:br/>
              <w:t xml:space="preserve">Предустановленная операционная система с графическим пользовательским интерфейсом, обеспечивающая работу </w:t>
            </w:r>
            <w:r w:rsidRPr="006D1726">
              <w:lastRenderedPageBreak/>
              <w:t>распространенных образовательных и общесистемных приложений: требуется</w:t>
            </w:r>
            <w:r w:rsidRPr="006D1726"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6D1726">
              <w:t>медиаконтента</w:t>
            </w:r>
            <w:proofErr w:type="spellEnd"/>
            <w:r w:rsidRPr="006D1726">
              <w:t xml:space="preserve"> различных форматов, создание надписей и </w:t>
            </w:r>
            <w:proofErr w:type="gramStart"/>
            <w:r w:rsidRPr="006D1726">
              <w:t>комментариев</w:t>
            </w:r>
            <w:proofErr w:type="gramEnd"/>
            <w:r w:rsidRPr="006D1726"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6D1726">
              <w:t>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6D1726">
              <w:t>pdf</w:t>
            </w:r>
            <w:proofErr w:type="spellEnd"/>
            <w:r w:rsidRPr="006D1726">
              <w:t>, *.</w:t>
            </w:r>
            <w:proofErr w:type="spellStart"/>
            <w:r w:rsidRPr="006D1726">
              <w:t>ppt</w:t>
            </w:r>
            <w:proofErr w:type="spellEnd"/>
            <w:r w:rsidRPr="006D1726"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6D1726"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6D1726">
              <w:t>odt</w:t>
            </w:r>
            <w:proofErr w:type="spellEnd"/>
            <w:r w:rsidRPr="006D1726">
              <w:t>, .</w:t>
            </w:r>
            <w:proofErr w:type="spellStart"/>
            <w:r w:rsidRPr="006D1726">
              <w:t>txt</w:t>
            </w:r>
            <w:proofErr w:type="spellEnd"/>
            <w:r w:rsidRPr="006D1726">
              <w:t>, .</w:t>
            </w:r>
            <w:proofErr w:type="spellStart"/>
            <w:r w:rsidRPr="006D1726">
              <w:t>rtf</w:t>
            </w:r>
            <w:proofErr w:type="spellEnd"/>
            <w:r w:rsidRPr="006D1726">
              <w:t>, .</w:t>
            </w:r>
            <w:proofErr w:type="spellStart"/>
            <w:r w:rsidRPr="006D1726">
              <w:t>doc</w:t>
            </w:r>
            <w:proofErr w:type="spellEnd"/>
            <w:r w:rsidRPr="006D1726">
              <w:t>, .</w:t>
            </w:r>
            <w:proofErr w:type="spellStart"/>
            <w:r w:rsidRPr="006D1726">
              <w:t>docx</w:t>
            </w:r>
            <w:proofErr w:type="spellEnd"/>
            <w:r w:rsidRPr="006D1726">
              <w:t>, .</w:t>
            </w:r>
            <w:proofErr w:type="spellStart"/>
            <w:r w:rsidRPr="006D1726">
              <w:t>ods</w:t>
            </w:r>
            <w:proofErr w:type="spellEnd"/>
            <w:r w:rsidRPr="006D1726">
              <w:t>, .</w:t>
            </w:r>
            <w:proofErr w:type="spellStart"/>
            <w:r w:rsidRPr="006D1726">
              <w:t>xls</w:t>
            </w:r>
            <w:proofErr w:type="spellEnd"/>
            <w:proofErr w:type="gramEnd"/>
            <w:r w:rsidRPr="006D1726">
              <w:t xml:space="preserve">, </w:t>
            </w:r>
            <w:proofErr w:type="spellStart"/>
            <w:proofErr w:type="gramStart"/>
            <w:r w:rsidRPr="006D1726">
              <w:t>xlsx</w:t>
            </w:r>
            <w:proofErr w:type="spellEnd"/>
            <w:r w:rsidRPr="006D1726">
              <w:t>, .</w:t>
            </w:r>
            <w:proofErr w:type="spellStart"/>
            <w:r w:rsidRPr="006D1726">
              <w:t>odp</w:t>
            </w:r>
            <w:proofErr w:type="spellEnd"/>
            <w:r w:rsidRPr="006D1726">
              <w:t>, .</w:t>
            </w:r>
            <w:proofErr w:type="spellStart"/>
            <w:r w:rsidRPr="006D1726">
              <w:t>ppt</w:t>
            </w:r>
            <w:proofErr w:type="spellEnd"/>
            <w:r w:rsidRPr="006D1726">
              <w:t>, .</w:t>
            </w:r>
            <w:proofErr w:type="spellStart"/>
            <w:r w:rsidRPr="006D1726">
              <w:t>pptx</w:t>
            </w:r>
            <w:proofErr w:type="spellEnd"/>
            <w:r w:rsidRPr="006D1726">
              <w:t>): требуется</w:t>
            </w:r>
            <w:r w:rsidRPr="006D1726"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proofErr w:type="spellStart"/>
            <w:proofErr w:type="gramStart"/>
            <w:r w:rsidRPr="006D1726"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FE2E3A" w:rsidRPr="006D1726" w:rsidRDefault="00FE2E3A" w:rsidP="00EF3F1B">
            <w:pPr>
              <w:rPr>
                <w:bCs/>
              </w:rPr>
            </w:pPr>
            <w:r w:rsidRPr="006D1726">
              <w:rPr>
                <w:bCs/>
              </w:rPr>
              <w:t>Урок «Технологии»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З</w:t>
            </w:r>
            <w:proofErr w:type="gramStart"/>
            <w:r w:rsidRPr="006D1726">
              <w:rPr>
                <w:lang w:val="en-US"/>
              </w:rPr>
              <w:t>D</w:t>
            </w:r>
            <w:proofErr w:type="gramEnd"/>
            <w:r w:rsidRPr="006D1726"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Минимальные: тип принтера FDM, материал PLA,ABS, рабочий стол: без подогрева, рабочая область: от 150x150x150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/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15</w:t>
            </w:r>
          </w:p>
        </w:tc>
      </w:tr>
      <w:tr w:rsidR="00FE2E3A" w:rsidRPr="006D1726" w:rsidTr="00EF3F1B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 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Аккумуляторная дрель-винтоверт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lastRenderedPageBreak/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(камень,</w:t>
            </w:r>
            <w:r w:rsidRPr="006D1726">
              <w:rPr>
                <w:lang w:val="en-US"/>
              </w:rPr>
              <w:t xml:space="preserve"> </w:t>
            </w:r>
            <w:r w:rsidRPr="006D1726"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Многофункциональный инструмент (</w:t>
            </w:r>
            <w:proofErr w:type="spellStart"/>
            <w:r w:rsidRPr="006D1726">
              <w:t>мультитул</w:t>
            </w:r>
            <w:proofErr w:type="spellEnd"/>
            <w:r w:rsidRPr="006D1726"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3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3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3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roofErr w:type="spellStart"/>
            <w:r w:rsidRPr="006D1726">
              <w:t>Электролобзик</w:t>
            </w:r>
            <w:proofErr w:type="spellEnd"/>
            <w:r w:rsidRPr="006D1726"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6D1726">
              <w:t>шт</w:t>
            </w:r>
            <w:proofErr w:type="spellEnd"/>
            <w:proofErr w:type="gramEnd"/>
            <w:r w:rsidRPr="006D1726">
              <w:t xml:space="preserve">, наличие внешних датчиков 2 </w:t>
            </w:r>
            <w:proofErr w:type="spellStart"/>
            <w:r w:rsidRPr="006D1726">
              <w:t>шт</w:t>
            </w:r>
            <w:proofErr w:type="spellEnd"/>
            <w:r w:rsidRPr="006D1726"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совместимость со шлемом виртуальной реальности, </w:t>
            </w:r>
            <w:proofErr w:type="gramStart"/>
            <w:r w:rsidRPr="006D1726">
              <w:t>п</w:t>
            </w:r>
            <w:proofErr w:type="gramEnd"/>
            <w:r w:rsidRPr="006D1726">
              <w:t xml:space="preserve">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(видеокарта не ниже </w:t>
            </w:r>
            <w:proofErr w:type="spellStart"/>
            <w:r w:rsidRPr="006D1726">
              <w:t>Nvidia</w:t>
            </w:r>
            <w:proofErr w:type="spellEnd"/>
            <w:r w:rsidRPr="006D1726">
              <w:t xml:space="preserve">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roofErr w:type="spellStart"/>
            <w:r w:rsidRPr="006D1726">
              <w:t>Квадрокоптер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компактный </w:t>
            </w:r>
            <w:proofErr w:type="spellStart"/>
            <w:r w:rsidRPr="006D1726">
              <w:t>дрон</w:t>
            </w:r>
            <w:proofErr w:type="spellEnd"/>
            <w:r w:rsidRPr="006D1726"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roofErr w:type="spellStart"/>
            <w:r w:rsidRPr="006D1726">
              <w:t>Квадрокоптер</w:t>
            </w:r>
            <w:proofErr w:type="spellEnd"/>
            <w:r w:rsidRPr="006D1726"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roofErr w:type="spellStart"/>
            <w:r w:rsidRPr="006D1726">
              <w:t>квадрокоптер</w:t>
            </w:r>
            <w:proofErr w:type="spellEnd"/>
            <w:r w:rsidRPr="006D1726"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3</w:t>
            </w:r>
          </w:p>
        </w:tc>
      </w:tr>
      <w:tr w:rsidR="00FE2E3A" w:rsidRPr="006D1726" w:rsidTr="00EF3F1B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Практическое пособие для изучения основ механики, кинематики, динамики  в начальной  и основной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3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  <w:rPr>
                <w:i/>
                <w:iCs/>
              </w:rPr>
            </w:pPr>
            <w:r w:rsidRPr="006D1726">
              <w:rPr>
                <w:i/>
                <w:iCs/>
              </w:rPr>
              <w:t> 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proofErr w:type="spellStart"/>
            <w:proofErr w:type="gramStart"/>
            <w:r w:rsidRPr="006D1726"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proofErr w:type="spellStart"/>
            <w:proofErr w:type="gramStart"/>
            <w:r w:rsidRPr="006D1726"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3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proofErr w:type="spellStart"/>
            <w:proofErr w:type="gramStart"/>
            <w:r w:rsidRPr="006D1726"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proofErr w:type="spellStart"/>
            <w:proofErr w:type="gramStart"/>
            <w:r w:rsidRPr="006D1726"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</w:t>
            </w:r>
          </w:p>
        </w:tc>
      </w:tr>
      <w:tr w:rsidR="00FE2E3A" w:rsidRPr="006D1726" w:rsidTr="00EF3F1B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lastRenderedPageBreak/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FE2E3A" w:rsidRPr="006D1726" w:rsidRDefault="00FE2E3A" w:rsidP="00EF3F1B">
            <w:pPr>
              <w:rPr>
                <w:bCs/>
              </w:rPr>
            </w:pPr>
            <w:r w:rsidRPr="006D1726">
              <w:rPr>
                <w:bCs/>
              </w:rPr>
              <w:t>Оборудование для шахматной зоны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3</w:t>
            </w:r>
          </w:p>
        </w:tc>
      </w:tr>
      <w:tr w:rsidR="00FE2E3A" w:rsidRPr="006D1726" w:rsidTr="00EF3F1B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FE2E3A" w:rsidRPr="006D1726" w:rsidRDefault="00FE2E3A" w:rsidP="00EF3F1B">
            <w:pPr>
              <w:rPr>
                <w:bCs/>
              </w:rPr>
            </w:pPr>
            <w:proofErr w:type="spellStart"/>
            <w:r w:rsidRPr="006D1726">
              <w:rPr>
                <w:bCs/>
              </w:rPr>
              <w:t>Медиазона</w:t>
            </w:r>
            <w:proofErr w:type="spellEnd"/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2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FE2E3A" w:rsidRPr="006D1726" w:rsidRDefault="00FE2E3A" w:rsidP="00EF3F1B">
            <w:pPr>
              <w:rPr>
                <w:bCs/>
              </w:rPr>
            </w:pPr>
            <w:r w:rsidRPr="006D1726">
              <w:rPr>
                <w:bCs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roofErr w:type="gramStart"/>
            <w:r w:rsidRPr="006D1726">
              <w:t>Минимальные</w:t>
            </w:r>
            <w:proofErr w:type="gramEnd"/>
            <w:r w:rsidRPr="006D1726"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 xml:space="preserve">Шины проволочные </w:t>
            </w:r>
            <w:proofErr w:type="spellStart"/>
            <w:r w:rsidRPr="006D1726">
              <w:t>Крамера</w:t>
            </w:r>
            <w:proofErr w:type="spellEnd"/>
            <w:r w:rsidRPr="006D1726"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  <w:tr w:rsidR="00FE2E3A" w:rsidRPr="006D1726" w:rsidTr="00EF3F1B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  <w:rPr>
                <w:b/>
                <w:bCs/>
              </w:rPr>
            </w:pPr>
            <w:r w:rsidRPr="006D1726">
              <w:rPr>
                <w:b/>
                <w:bCs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FE2E3A" w:rsidRPr="006D1726" w:rsidRDefault="00FE2E3A" w:rsidP="00EF3F1B">
            <w:pPr>
              <w:rPr>
                <w:b/>
                <w:bCs/>
              </w:rPr>
            </w:pPr>
            <w:r w:rsidRPr="006D1726">
              <w:rPr>
                <w:b/>
                <w:bCs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FE2E3A" w:rsidRPr="006D1726" w:rsidRDefault="00FE2E3A" w:rsidP="00EF3F1B">
            <w:pPr>
              <w:rPr>
                <w:b/>
                <w:bCs/>
              </w:rPr>
            </w:pPr>
            <w:r w:rsidRPr="006D1726">
              <w:rPr>
                <w:b/>
                <w:bCs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FE2E3A" w:rsidRPr="006D1726" w:rsidRDefault="00FE2E3A" w:rsidP="00EF3F1B">
            <w:pPr>
              <w:rPr>
                <w:b/>
                <w:bCs/>
              </w:rPr>
            </w:pPr>
            <w:r w:rsidRPr="006D1726">
              <w:rPr>
                <w:b/>
                <w:bCs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FE2E3A" w:rsidRPr="006D1726" w:rsidRDefault="00FE2E3A" w:rsidP="00EF3F1B">
            <w:pPr>
              <w:rPr>
                <w:bCs/>
              </w:rPr>
            </w:pPr>
            <w:r w:rsidRPr="006D1726">
              <w:rPr>
                <w:bCs/>
              </w:rPr>
              <w:t> </w:t>
            </w:r>
          </w:p>
        </w:tc>
      </w:tr>
      <w:tr w:rsidR="00FE2E3A" w:rsidRPr="006D1726" w:rsidTr="00EF3F1B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r w:rsidRPr="006D1726"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515D3B" w:rsidP="00EF3F1B">
            <w:r>
              <w:t>Пуфы (3</w:t>
            </w:r>
            <w:bookmarkStart w:id="0" w:name="_GoBack"/>
            <w:bookmarkEnd w:id="0"/>
            <w:r w:rsidR="00FE2E3A" w:rsidRPr="006D1726">
              <w:t>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3A" w:rsidRPr="006D1726" w:rsidRDefault="00FE2E3A" w:rsidP="00EF3F1B">
            <w:pPr>
              <w:jc w:val="center"/>
            </w:pPr>
            <w:r w:rsidRPr="006D1726">
              <w:t>1</w:t>
            </w:r>
          </w:p>
        </w:tc>
      </w:tr>
    </w:tbl>
    <w:p w:rsidR="00FE2E3A" w:rsidRDefault="00FE2E3A" w:rsidP="00FE2E3A">
      <w:pPr>
        <w:ind w:right="-81" w:firstLine="708"/>
        <w:jc w:val="center"/>
        <w:rPr>
          <w:b/>
          <w:sz w:val="28"/>
          <w:szCs w:val="28"/>
        </w:rPr>
      </w:pPr>
    </w:p>
    <w:p w:rsidR="00E44EFC" w:rsidRDefault="00E44EFC"/>
    <w:sectPr w:rsidR="00E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4916"/>
    <w:multiLevelType w:val="multilevel"/>
    <w:tmpl w:val="7C6A91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89"/>
    <w:rsid w:val="00515D3B"/>
    <w:rsid w:val="00C24C89"/>
    <w:rsid w:val="00E44EFC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2022-06-08T09:20:00Z</dcterms:created>
  <dcterms:modified xsi:type="dcterms:W3CDTF">2022-06-08T09:30:00Z</dcterms:modified>
</cp:coreProperties>
</file>